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1C9" w:rsidRPr="00B06E8E" w:rsidRDefault="002561C9" w:rsidP="008903C7">
      <w:pPr>
        <w:jc w:val="both"/>
        <w:rPr>
          <w:rFonts w:ascii="Times New Roman" w:hAnsi="Times New Roman"/>
          <w:sz w:val="22"/>
          <w:szCs w:val="22"/>
        </w:rPr>
      </w:pPr>
    </w:p>
    <w:p w:rsidR="00533D38" w:rsidRDefault="00533D38" w:rsidP="004B6EB1">
      <w:pPr>
        <w:jc w:val="both"/>
        <w:rPr>
          <w:rFonts w:ascii="Times New Roman" w:hAnsi="Times New Roman"/>
        </w:rPr>
      </w:pPr>
    </w:p>
    <w:p w:rsidR="002561C9" w:rsidRPr="00B06E8E" w:rsidRDefault="0029468B" w:rsidP="004B6E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.5pt;margin-top:-8.55pt;width:215pt;height:32.7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zN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" filled="f" stroked="f">
            <v:textbox inset="0,0,0,0">
              <w:txbxContent>
                <w:p w:rsidR="00360460" w:rsidRDefault="00360460" w:rsidP="00360460">
                  <w:pPr>
                    <w:rPr>
                      <w:rFonts w:ascii="Times New Roman" w:hAnsi="Times New Roman"/>
                      <w:b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Cs w:val="22"/>
                    </w:rPr>
                    <w:t>Izba Administracji Skarbowej</w:t>
                  </w:r>
                </w:p>
                <w:p w:rsidR="002561C9" w:rsidRPr="00142C25" w:rsidRDefault="00360460" w:rsidP="00360460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szCs w:val="22"/>
                    </w:rPr>
                    <w:t>w Kielcach</w:t>
                  </w:r>
                </w:p>
              </w:txbxContent>
            </v:textbox>
          </v:shape>
        </w:pict>
      </w:r>
    </w:p>
    <w:p w:rsidR="002561C9" w:rsidRDefault="002561C9" w:rsidP="004B6EB1">
      <w:pPr>
        <w:jc w:val="both"/>
        <w:rPr>
          <w:rFonts w:ascii="Times New Roman" w:hAnsi="Times New Roman"/>
        </w:rPr>
      </w:pPr>
    </w:p>
    <w:p w:rsidR="00D665C2" w:rsidRPr="00763088" w:rsidRDefault="009B66C4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 xml:space="preserve">Znak sprawy: </w:t>
      </w:r>
      <w:r w:rsidR="00680D11" w:rsidRPr="00763088">
        <w:rPr>
          <w:rFonts w:ascii="Times New Roman" w:hAnsi="Times New Roman"/>
          <w:sz w:val="22"/>
          <w:szCs w:val="22"/>
        </w:rPr>
        <w:fldChar w:fldCharType="begin"/>
      </w:r>
      <w:r w:rsidR="00680D11" w:rsidRPr="00763088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="00680D11" w:rsidRPr="00763088">
        <w:rPr>
          <w:rFonts w:ascii="Times New Roman" w:hAnsi="Times New Roman"/>
          <w:sz w:val="22"/>
          <w:szCs w:val="22"/>
        </w:rPr>
        <w:fldChar w:fldCharType="separate"/>
      </w:r>
      <w:r w:rsidR="00D80B7F" w:rsidRPr="00763088">
        <w:rPr>
          <w:rFonts w:ascii="Times New Roman" w:hAnsi="Times New Roman"/>
          <w:sz w:val="22"/>
          <w:szCs w:val="22"/>
        </w:rPr>
        <w:t>2601-ILZ.</w:t>
      </w:r>
      <w:r w:rsidR="000F25C3" w:rsidRPr="00763088">
        <w:rPr>
          <w:rFonts w:ascii="Times New Roman" w:hAnsi="Times New Roman"/>
          <w:sz w:val="22"/>
          <w:szCs w:val="22"/>
        </w:rPr>
        <w:t>260.1</w:t>
      </w:r>
      <w:r w:rsidR="0001114D" w:rsidRPr="00763088">
        <w:rPr>
          <w:rFonts w:ascii="Times New Roman" w:hAnsi="Times New Roman"/>
          <w:sz w:val="22"/>
          <w:szCs w:val="22"/>
        </w:rPr>
        <w:t>.20</w:t>
      </w:r>
      <w:r w:rsidR="00680D11" w:rsidRPr="00763088">
        <w:rPr>
          <w:rFonts w:ascii="Times New Roman" w:hAnsi="Times New Roman"/>
          <w:sz w:val="22"/>
          <w:szCs w:val="22"/>
        </w:rPr>
        <w:fldChar w:fldCharType="end"/>
      </w:r>
      <w:r w:rsidR="000F25C3" w:rsidRPr="00763088">
        <w:rPr>
          <w:rFonts w:ascii="Times New Roman" w:hAnsi="Times New Roman"/>
          <w:sz w:val="22"/>
          <w:szCs w:val="22"/>
        </w:rPr>
        <w:t>20</w:t>
      </w:r>
    </w:p>
    <w:p w:rsidR="00523964" w:rsidRPr="00763088" w:rsidRDefault="00523964" w:rsidP="00523964">
      <w:pPr>
        <w:rPr>
          <w:b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Wykonawca:</w:t>
      </w:r>
    </w:p>
    <w:p w:rsidR="00360460" w:rsidRPr="00763088" w:rsidRDefault="00D80B7F" w:rsidP="00D80B7F">
      <w:pPr>
        <w:tabs>
          <w:tab w:val="left" w:pos="3917"/>
        </w:tabs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ab/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</w:t>
      </w:r>
      <w:r w:rsidR="00CA14EB" w:rsidRPr="00763088">
        <w:rPr>
          <w:rFonts w:ascii="Times New Roman" w:hAnsi="Times New Roman"/>
          <w:sz w:val="22"/>
          <w:szCs w:val="22"/>
        </w:rPr>
        <w:t>.</w:t>
      </w:r>
      <w:r w:rsidRPr="00763088">
        <w:rPr>
          <w:rFonts w:ascii="Times New Roman" w:hAnsi="Times New Roman"/>
          <w:sz w:val="22"/>
          <w:szCs w:val="22"/>
        </w:rPr>
        <w:t>.</w:t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……………………………..</w:t>
      </w:r>
    </w:p>
    <w:p w:rsidR="00360460" w:rsidRPr="00A52944" w:rsidRDefault="00360460" w:rsidP="0036046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360460" w:rsidRPr="00793894" w:rsidRDefault="00360460" w:rsidP="00360460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60460" w:rsidRPr="00DE484A" w:rsidRDefault="00360460" w:rsidP="007E1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2809A1" w:rsidRDefault="002809A1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EC4C63">
        <w:rPr>
          <w:rFonts w:ascii="Times New Roman" w:hAnsi="Times New Roman"/>
          <w:sz w:val="22"/>
          <w:szCs w:val="22"/>
        </w:rPr>
        <w:t xml:space="preserve">składane na </w:t>
      </w:r>
      <w:r w:rsidRPr="00763088">
        <w:rPr>
          <w:rFonts w:ascii="Times New Roman" w:hAnsi="Times New Roman"/>
          <w:sz w:val="22"/>
          <w:szCs w:val="22"/>
        </w:rPr>
        <w:t xml:space="preserve">podstawie art. 24 ust. 11 ustawy z dnia 29 stycznia 2004 roku Prawo zamówień publicznych </w:t>
      </w:r>
      <w:r w:rsidR="000F25C3" w:rsidRPr="00763088">
        <w:rPr>
          <w:rFonts w:ascii="Times New Roman" w:hAnsi="Times New Roman"/>
          <w:sz w:val="22"/>
          <w:szCs w:val="22"/>
        </w:rPr>
        <w:t>(</w:t>
      </w:r>
      <w:proofErr w:type="spellStart"/>
      <w:r w:rsidR="000F25C3" w:rsidRPr="00763088">
        <w:rPr>
          <w:rFonts w:ascii="Times New Roman" w:hAnsi="Times New Roman"/>
          <w:sz w:val="22"/>
          <w:szCs w:val="22"/>
        </w:rPr>
        <w:t>t.j</w:t>
      </w:r>
      <w:proofErr w:type="spellEnd"/>
      <w:r w:rsidR="000F25C3" w:rsidRPr="00763088">
        <w:rPr>
          <w:rFonts w:ascii="Times New Roman" w:hAnsi="Times New Roman"/>
          <w:sz w:val="22"/>
          <w:szCs w:val="22"/>
        </w:rPr>
        <w:t xml:space="preserve">. Dz. U. z 2019 r. poz. 1843), zwanej dalej „ustawa </w:t>
      </w:r>
      <w:proofErr w:type="spellStart"/>
      <w:r w:rsidR="000F25C3" w:rsidRPr="00763088">
        <w:rPr>
          <w:rFonts w:ascii="Times New Roman" w:hAnsi="Times New Roman"/>
          <w:sz w:val="22"/>
          <w:szCs w:val="22"/>
        </w:rPr>
        <w:t>Pzp</w:t>
      </w:r>
      <w:proofErr w:type="spellEnd"/>
      <w:r w:rsidR="000F25C3" w:rsidRPr="00763088">
        <w:rPr>
          <w:rFonts w:ascii="Times New Roman" w:hAnsi="Times New Roman"/>
          <w:sz w:val="22"/>
          <w:szCs w:val="22"/>
        </w:rPr>
        <w:t>”.</w:t>
      </w:r>
    </w:p>
    <w:p w:rsidR="00360460" w:rsidRPr="00763088" w:rsidRDefault="00360460" w:rsidP="00360460">
      <w:pPr>
        <w:jc w:val="both"/>
        <w:rPr>
          <w:b/>
          <w:sz w:val="22"/>
          <w:szCs w:val="22"/>
        </w:rPr>
      </w:pPr>
    </w:p>
    <w:p w:rsidR="00360460" w:rsidRPr="00763088" w:rsidRDefault="00360460" w:rsidP="00AA0DF8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 xml:space="preserve">Przystępując do postępowania o udzielenie zamówienia publicznego na </w:t>
      </w:r>
      <w:r w:rsidR="00AA0DF8" w:rsidRPr="00763088">
        <w:rPr>
          <w:rFonts w:ascii="Times New Roman" w:hAnsi="Times New Roman"/>
          <w:b/>
          <w:sz w:val="22"/>
          <w:szCs w:val="22"/>
        </w:rPr>
        <w:t>„</w:t>
      </w:r>
      <w:r w:rsidR="000F25C3" w:rsidRPr="00763088">
        <w:rPr>
          <w:rFonts w:ascii="Times New Roman" w:hAnsi="Times New Roman"/>
          <w:b/>
          <w:sz w:val="22"/>
          <w:szCs w:val="22"/>
        </w:rPr>
        <w:t>Remont łazienek od piętra IV do VIII w budynku Izby Administracji Skarbowej w Kielcach przy ul. Sandomierskiej 105</w:t>
      </w:r>
      <w:r w:rsidR="00AA0DF8" w:rsidRPr="00763088">
        <w:rPr>
          <w:rFonts w:ascii="Times New Roman" w:hAnsi="Times New Roman"/>
          <w:b/>
          <w:sz w:val="22"/>
          <w:szCs w:val="22"/>
        </w:rPr>
        <w:t>”</w:t>
      </w:r>
      <w:r w:rsidRPr="00763088">
        <w:rPr>
          <w:rFonts w:ascii="Times New Roman" w:hAnsi="Times New Roman"/>
          <w:b/>
          <w:sz w:val="22"/>
          <w:szCs w:val="22"/>
        </w:rPr>
        <w:t xml:space="preserve"> </w:t>
      </w:r>
      <w:r w:rsidRPr="00763088">
        <w:rPr>
          <w:rFonts w:ascii="Times New Roman" w:hAnsi="Times New Roman"/>
          <w:sz w:val="22"/>
          <w:szCs w:val="22"/>
        </w:rPr>
        <w:t>oświadczam/y, że w rozumieniu ustawy z dnia 16 lutego 2007 r. o ochronie konkuren</w:t>
      </w:r>
      <w:r w:rsidR="00A20569" w:rsidRPr="00763088">
        <w:rPr>
          <w:rFonts w:ascii="Times New Roman" w:hAnsi="Times New Roman"/>
          <w:sz w:val="22"/>
          <w:szCs w:val="22"/>
        </w:rPr>
        <w:t>cji i konsumentów (</w:t>
      </w:r>
      <w:proofErr w:type="spellStart"/>
      <w:r w:rsidR="00163AF9" w:rsidRPr="00763088">
        <w:rPr>
          <w:rFonts w:ascii="Times New Roman" w:hAnsi="Times New Roman"/>
          <w:sz w:val="22"/>
          <w:szCs w:val="22"/>
        </w:rPr>
        <w:t>t.j</w:t>
      </w:r>
      <w:proofErr w:type="spellEnd"/>
      <w:r w:rsidR="00163AF9" w:rsidRPr="00763088">
        <w:rPr>
          <w:rFonts w:ascii="Times New Roman" w:hAnsi="Times New Roman"/>
          <w:sz w:val="22"/>
          <w:szCs w:val="22"/>
        </w:rPr>
        <w:t xml:space="preserve">. </w:t>
      </w:r>
      <w:r w:rsidR="00A20569" w:rsidRPr="00763088">
        <w:rPr>
          <w:rFonts w:ascii="Times New Roman" w:hAnsi="Times New Roman"/>
          <w:sz w:val="22"/>
          <w:szCs w:val="22"/>
        </w:rPr>
        <w:t>Dz. U. z 201</w:t>
      </w:r>
      <w:r w:rsidR="00163AF9" w:rsidRPr="00763088">
        <w:rPr>
          <w:rFonts w:ascii="Times New Roman" w:hAnsi="Times New Roman"/>
          <w:sz w:val="22"/>
          <w:szCs w:val="22"/>
        </w:rPr>
        <w:t>9</w:t>
      </w:r>
      <w:r w:rsidR="00A20569" w:rsidRPr="00763088">
        <w:rPr>
          <w:rFonts w:ascii="Times New Roman" w:hAnsi="Times New Roman"/>
          <w:sz w:val="22"/>
          <w:szCs w:val="22"/>
        </w:rPr>
        <w:t xml:space="preserve"> r. poz. </w:t>
      </w:r>
      <w:r w:rsidR="00163AF9" w:rsidRPr="00763088">
        <w:rPr>
          <w:rFonts w:ascii="Times New Roman" w:hAnsi="Times New Roman"/>
          <w:sz w:val="22"/>
          <w:szCs w:val="22"/>
        </w:rPr>
        <w:t>369</w:t>
      </w:r>
      <w:r w:rsidR="000F25C3" w:rsidRPr="00763088">
        <w:rPr>
          <w:rFonts w:ascii="Times New Roman" w:hAnsi="Times New Roman"/>
          <w:sz w:val="22"/>
          <w:szCs w:val="22"/>
        </w:rPr>
        <w:t xml:space="preserve"> ze zm.</w:t>
      </w:r>
      <w:r w:rsidRPr="00763088">
        <w:rPr>
          <w:rFonts w:ascii="Times New Roman" w:hAnsi="Times New Roman"/>
          <w:sz w:val="22"/>
          <w:szCs w:val="22"/>
        </w:rPr>
        <w:t>):</w:t>
      </w:r>
    </w:p>
    <w:p w:rsidR="00360460" w:rsidRPr="00763088" w:rsidRDefault="00360460" w:rsidP="00AA0DF8">
      <w:pPr>
        <w:tabs>
          <w:tab w:val="left" w:pos="1022"/>
        </w:tabs>
        <w:spacing w:line="276" w:lineRule="auto"/>
        <w:jc w:val="both"/>
        <w:rPr>
          <w:b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nie należymy do grupy kapitałowej z żadnym z Wykonawców, którzy złożyli oferty w przedmiotowym postępowaniu *</w:t>
      </w:r>
    </w:p>
    <w:p w:rsidR="00360460" w:rsidRPr="00763088" w:rsidRDefault="00360460" w:rsidP="00360460">
      <w:pPr>
        <w:tabs>
          <w:tab w:val="left" w:pos="1022"/>
        </w:tabs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</w:p>
    <w:p w:rsidR="00360460" w:rsidRPr="00763088" w:rsidRDefault="00360460" w:rsidP="00360460">
      <w:pPr>
        <w:ind w:left="426" w:hanging="426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należymy do grupy kapitałowej wraz z następującymi Wykonawcami, którzy złożyli ofertę w przedmiotowym postępowaniu:</w:t>
      </w:r>
      <w:r w:rsidRPr="00763088">
        <w:rPr>
          <w:b/>
          <w:bCs/>
          <w:sz w:val="22"/>
          <w:szCs w:val="22"/>
        </w:rPr>
        <w:t>*</w:t>
      </w:r>
      <w:r w:rsidRPr="00763088">
        <w:rPr>
          <w:sz w:val="22"/>
          <w:szCs w:val="22"/>
        </w:rPr>
        <w:t xml:space="preserve"> </w:t>
      </w:r>
    </w:p>
    <w:p w:rsidR="00360460" w:rsidRPr="00763088" w:rsidRDefault="00360460" w:rsidP="00360460">
      <w:pPr>
        <w:pStyle w:val="Akapitzlist"/>
        <w:tabs>
          <w:tab w:val="left" w:pos="1022"/>
        </w:tabs>
        <w:jc w:val="both"/>
        <w:rPr>
          <w:b/>
          <w:sz w:val="22"/>
          <w:szCs w:val="22"/>
        </w:rPr>
      </w:pPr>
    </w:p>
    <w:p w:rsidR="00360460" w:rsidRDefault="00360460" w:rsidP="00360460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9"/>
      </w:tblGrid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Lp.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B07856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</w:pPr>
            <w:r w:rsidRPr="00B07856">
              <w:rPr>
                <w:rFonts w:ascii="Times New Roman" w:hAnsi="Times New Roman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6D05F9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(…)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60460" w:rsidRDefault="00360460" w:rsidP="00360460">
      <w:pPr>
        <w:jc w:val="both"/>
        <w:rPr>
          <w:rFonts w:eastAsia="Lucida Sans Unicode" w:cs="Tahoma"/>
          <w:kern w:val="3"/>
        </w:rPr>
      </w:pPr>
    </w:p>
    <w:p w:rsidR="00360460" w:rsidRPr="00B07856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Składając oświadczenie o przynależności</w:t>
      </w:r>
      <w:r w:rsidRPr="00B07856">
        <w:rPr>
          <w:rFonts w:ascii="Times New Roman" w:hAnsi="Times New Roman"/>
          <w:sz w:val="22"/>
          <w:szCs w:val="22"/>
        </w:rPr>
        <w:t xml:space="preserve"> do tej samej grupy kapitałowej</w:t>
      </w:r>
      <w:r>
        <w:rPr>
          <w:rFonts w:ascii="Times New Roman" w:hAnsi="Times New Roman"/>
          <w:sz w:val="22"/>
          <w:szCs w:val="22"/>
        </w:rPr>
        <w:t>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Wykonawca wraz ze złożeniem takiego oświadczenia,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może przedstawić dowody, że powiązania z innym </w:t>
      </w:r>
      <w:r w:rsidR="000F25C3">
        <w:rPr>
          <w:rFonts w:ascii="Times New Roman" w:hAnsi="Times New Roman"/>
          <w:sz w:val="22"/>
          <w:szCs w:val="22"/>
        </w:rPr>
        <w:t>Wykonawcą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cami</w:t>
      </w:r>
      <w:proofErr w:type="spellEnd"/>
      <w:r>
        <w:rPr>
          <w:rFonts w:ascii="Times New Roman" w:hAnsi="Times New Roman"/>
          <w:sz w:val="22"/>
          <w:szCs w:val="22"/>
        </w:rPr>
        <w:t xml:space="preserve"> nie prowadzą do zakłócenia konkurencji w niniejszym postępowaniu</w:t>
      </w:r>
      <w:r w:rsidRPr="00B07856">
        <w:rPr>
          <w:rFonts w:ascii="Times New Roman" w:hAnsi="Times New Roman"/>
          <w:sz w:val="22"/>
          <w:szCs w:val="22"/>
        </w:rPr>
        <w:t xml:space="preserve"> o udzielenie zamówienia</w:t>
      </w:r>
      <w:r>
        <w:rPr>
          <w:rFonts w:ascii="Times New Roman" w:hAnsi="Times New Roman"/>
          <w:sz w:val="22"/>
          <w:szCs w:val="22"/>
        </w:rPr>
        <w:t>.</w:t>
      </w: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123F75" w:rsidRPr="00F21CED" w:rsidRDefault="00123F75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rPr>
          <w:rFonts w:ascii="Times New Roman" w:hAnsi="Times New Roman"/>
          <w:sz w:val="16"/>
        </w:rPr>
      </w:pPr>
    </w:p>
    <w:p w:rsidR="00360460" w:rsidRPr="00776486" w:rsidRDefault="00360460" w:rsidP="00360460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</w:t>
      </w:r>
      <w:r w:rsidR="00295AA5">
        <w:rPr>
          <w:rFonts w:ascii="Times New Roman" w:hAnsi="Times New Roman"/>
          <w:sz w:val="20"/>
          <w:szCs w:val="20"/>
        </w:rPr>
        <w:tab/>
      </w:r>
      <w:r w:rsidR="00295AA5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 xml:space="preserve">     ……………………………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="00295AA5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Pr="009741DD" w:rsidRDefault="00360460" w:rsidP="00360460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p w:rsidR="00360460" w:rsidRPr="009741DD" w:rsidRDefault="00360460" w:rsidP="00360460">
      <w:pPr>
        <w:rPr>
          <w:rFonts w:ascii="Times New Roman" w:hAnsi="Times New Roman"/>
          <w:sz w:val="18"/>
          <w:szCs w:val="16"/>
        </w:rPr>
      </w:pPr>
      <w:r w:rsidRPr="009741DD">
        <w:rPr>
          <w:rFonts w:ascii="Times New Roman" w:hAnsi="Times New Roman"/>
          <w:sz w:val="18"/>
          <w:szCs w:val="16"/>
        </w:rPr>
        <w:t>**podpis/y i pieczątka/i imienna/e osoby/osób uprawnionej/</w:t>
      </w:r>
      <w:proofErr w:type="spellStart"/>
      <w:r w:rsidRPr="009741DD">
        <w:rPr>
          <w:rFonts w:ascii="Times New Roman" w:hAnsi="Times New Roman"/>
          <w:sz w:val="18"/>
          <w:szCs w:val="16"/>
        </w:rPr>
        <w:t>ych</w:t>
      </w:r>
      <w:proofErr w:type="spellEnd"/>
      <w:r w:rsidRPr="009741DD">
        <w:rPr>
          <w:rFonts w:ascii="Times New Roman" w:hAnsi="Times New Roman"/>
          <w:sz w:val="18"/>
          <w:szCs w:val="16"/>
        </w:rPr>
        <w:t xml:space="preserve"> do występowania w imieniu Wykonawcy</w:t>
      </w:r>
      <w:bookmarkStart w:id="0" w:name="_GoBack"/>
      <w:bookmarkEnd w:id="0"/>
    </w:p>
    <w:sectPr w:rsidR="00360460" w:rsidRPr="009741DD" w:rsidSect="009B66C4">
      <w:footerReference w:type="default" r:id="rId11"/>
      <w:headerReference w:type="first" r:id="rId12"/>
      <w:footerReference w:type="first" r:id="rId13"/>
      <w:pgSz w:w="11900" w:h="16840"/>
      <w:pgMar w:top="1418" w:right="985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8B" w:rsidRDefault="0029468B">
      <w:r>
        <w:separator/>
      </w:r>
    </w:p>
  </w:endnote>
  <w:endnote w:type="continuationSeparator" w:id="0">
    <w:p w:rsidR="0029468B" w:rsidRDefault="0029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7E1D05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:rsidR="00823C1D" w:rsidRDefault="00823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29468B" w:rsidP="000F25C3">
    <w:pPr>
      <w:rPr>
        <w:rFonts w:ascii="Arial" w:hAnsi="Arial" w:cs="Arial"/>
        <w:sz w:val="16"/>
        <w:szCs w:val="12"/>
      </w:rPr>
    </w:pPr>
    <w:r>
      <w:rPr>
        <w:rFonts w:ascii="Arial" w:hAnsi="Arial" w:cs="Arial"/>
        <w:sz w:val="16"/>
        <w:szCs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3" type="#_x0000_t202" style="position:absolute;margin-left:346.5pt;margin-top:4.3pt;width:119.85pt;height:25.65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tOm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HbO06ayAgAAsAUA&#10;AA4AAAAAAAAAAAAAAAAALgIAAGRycy9lMm9Eb2MueG1sUEsBAi0AFAAGAAgAAAAhAA+BG2PgAAAA&#10;CQEAAA8AAAAAAAAAAAAAAAAADAUAAGRycy9kb3ducmV2LnhtbFBLBQYAAAAABAAEAPMAAAAZBgAA&#10;AAA=&#10;" filled="f" stroked="f">
          <v:textbox inset="0,0,0,0">
            <w:txbxContent>
              <w:p w:rsidR="000F25C3" w:rsidRPr="001C13D4" w:rsidRDefault="000F25C3" w:rsidP="000F25C3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C13D4">
                  <w:rPr>
                    <w:rFonts w:ascii="Arial" w:hAnsi="Arial" w:cs="Arial"/>
                    <w:sz w:val="16"/>
                    <w:szCs w:val="16"/>
                  </w:rPr>
                  <w:t>www.swietokrzyskie.kas.gov.pl</w:t>
                </w:r>
              </w:p>
            </w:txbxContent>
          </v:textbox>
        </v:shape>
      </w:pict>
    </w:r>
    <w:r>
      <w:rPr>
        <w:rFonts w:ascii="Arial" w:hAnsi="Arial" w:cs="Arial"/>
        <w:sz w:val="16"/>
        <w:szCs w:val="12"/>
      </w:rPr>
      <w:pict>
        <v:shape id="Text Box 8" o:spid="_x0000_s2054" type="#_x0000_t202" style="position:absolute;margin-left:-8pt;margin-top:4.3pt;width:347.7pt;height:24.7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v+qwIAAKk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" filled="f" stroked="f">
          <v:textbox inset="0,0,0,0">
            <w:txbxContent>
              <w:p w:rsidR="000F25C3" w:rsidRPr="006433BA" w:rsidRDefault="000F25C3" w:rsidP="000F25C3">
                <w:pPr>
                  <w:tabs>
                    <w:tab w:val="left" w:pos="2835"/>
                    <w:tab w:val="left" w:pos="4820"/>
                  </w:tabs>
                  <w:rPr>
                    <w:rFonts w:ascii="Arial" w:hAnsi="Arial" w:cs="Arial"/>
                    <w:sz w:val="16"/>
                    <w:szCs w:val="12"/>
                  </w:rPr>
                </w:pPr>
                <w:r w:rsidRPr="006433BA">
                  <w:rPr>
                    <w:rFonts w:ascii="Arial" w:hAnsi="Arial" w:cs="Arial"/>
                    <w:sz w:val="16"/>
                    <w:szCs w:val="12"/>
                  </w:rPr>
                  <w:t>ul. Sandomierska 105, 25-324 Kielce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>|  tel.: +48</w:t>
                </w:r>
                <w:r>
                  <w:rPr>
                    <w:rFonts w:ascii="Arial" w:hAnsi="Arial" w:cs="Arial"/>
                    <w:sz w:val="16"/>
                    <w:szCs w:val="12"/>
                  </w:rPr>
                  <w:t xml:space="preserve"> 41 36 42 613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 xml:space="preserve">|  fax.: +48 41 36 42 615 </w:t>
                </w:r>
              </w:p>
              <w:p w:rsidR="000F25C3" w:rsidRPr="006433BA" w:rsidRDefault="000F25C3" w:rsidP="000F25C3">
                <w:pPr>
                  <w:tabs>
                    <w:tab w:val="left" w:pos="2835"/>
                    <w:tab w:val="left" w:pos="4820"/>
                  </w:tabs>
                  <w:rPr>
                    <w:rFonts w:ascii="Arial" w:hAnsi="Arial" w:cs="Arial"/>
                    <w:sz w:val="16"/>
                    <w:szCs w:val="12"/>
                  </w:rPr>
                </w:pPr>
                <w:r w:rsidRPr="006433BA">
                  <w:rPr>
                    <w:rFonts w:ascii="Arial" w:hAnsi="Arial" w:cs="Arial"/>
                    <w:sz w:val="16"/>
                    <w:szCs w:val="12"/>
                  </w:rPr>
                  <w:t>e-mail: i</w:t>
                </w:r>
                <w:r>
                  <w:rPr>
                    <w:rFonts w:ascii="Arial" w:hAnsi="Arial" w:cs="Arial"/>
                    <w:sz w:val="16"/>
                    <w:szCs w:val="12"/>
                  </w:rPr>
                  <w:t>a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>s</w:t>
                </w:r>
                <w:r>
                  <w:rPr>
                    <w:rFonts w:ascii="Arial" w:hAnsi="Arial" w:cs="Arial"/>
                    <w:sz w:val="16"/>
                    <w:szCs w:val="12"/>
                  </w:rPr>
                  <w:t>.kielce@mf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 xml:space="preserve">.gov.pl 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>|  REGON: 001021240</w:t>
                </w:r>
                <w:r w:rsidRPr="006433BA">
                  <w:rPr>
                    <w:rFonts w:ascii="Arial" w:hAnsi="Arial" w:cs="Arial"/>
                    <w:sz w:val="16"/>
                    <w:szCs w:val="12"/>
                  </w:rPr>
                  <w:tab/>
                  <w:t>|  NIP: 959-07-88-263</w:t>
                </w:r>
              </w:p>
              <w:p w:rsidR="000F25C3" w:rsidRPr="002E228C" w:rsidRDefault="000F25C3" w:rsidP="000F25C3">
                <w:pPr>
                  <w:rPr>
                    <w:rFonts w:ascii="Arial" w:hAnsi="Arial" w:cs="Arial"/>
                    <w:color w:val="919195"/>
                    <w:sz w:val="16"/>
                    <w:szCs w:val="12"/>
                  </w:rPr>
                </w:pPr>
              </w:p>
            </w:txbxContent>
          </v:textbox>
        </v:shape>
      </w:pict>
    </w:r>
  </w:p>
  <w:p w:rsidR="004A01AB" w:rsidRPr="009D3F76" w:rsidRDefault="004A01AB" w:rsidP="004A01AB">
    <w:pPr>
      <w:rPr>
        <w:rFonts w:ascii="Arial" w:hAnsi="Arial" w:cs="Arial"/>
        <w:sz w:val="16"/>
        <w:szCs w:val="12"/>
      </w:rPr>
    </w:pPr>
  </w:p>
  <w:p w:rsidR="003B094D" w:rsidRPr="004A01AB" w:rsidRDefault="0029468B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line id="Łącznik prosty 33" o:spid="_x0000_s2050" style="position:absolute;z-index:251661312;visibility:visible;mso-wrap-distance-top:-6e-5mm;mso-wrap-distance-bottom:-6e-5mm" from="-6.3pt,-22.65pt" to="474.45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" strokecolor="black [3213]" strokeweight="1pt">
          <w10:anchorlock/>
        </v:line>
      </w:pict>
    </w: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4" o:spid="_x0000_s2049" type="#_x0000_t32" style="position:absolute;margin-left:65.05pt;margin-top:421pt;width:465.1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VmPAIAAFI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DpgdVmPAIAAFIEAAAOAAAAAAAA&#10;AAAAAAAAAC4CAABkcnMvZTJvRG9jLnhtbFBLAQItABQABgAIAAAAIQBTV5Ic3AAAAAwBAAAPAAAA&#10;AAAAAAAAAAAAAJYEAABkcnMvZG93bnJldi54bWxQSwUGAAAAAAQABADzAAAAnwUAAAAA&#10;" strokeweight="1p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8B" w:rsidRDefault="0029468B">
      <w:r>
        <w:separator/>
      </w:r>
    </w:p>
  </w:footnote>
  <w:footnote w:type="continuationSeparator" w:id="0">
    <w:p w:rsidR="0029468B" w:rsidRDefault="00294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Default="00B06E8E" w:rsidP="00B06E8E">
    <w:pPr>
      <w:jc w:val="right"/>
      <w:textboxTightWrap w:val="allLines"/>
    </w:pPr>
  </w:p>
  <w:p w:rsidR="002561C9" w:rsidRPr="00A91877" w:rsidRDefault="00360460" w:rsidP="002561C9">
    <w:pPr>
      <w:tabs>
        <w:tab w:val="left" w:pos="1022"/>
      </w:tabs>
      <w:jc w:val="right"/>
      <w:rPr>
        <w:rFonts w:ascii="Times New Roman" w:eastAsia="Times New Roman" w:hAnsi="Times New Roman"/>
        <w:b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CF717B" wp14:editId="06416A22">
          <wp:simplePos x="0" y="0"/>
          <wp:positionH relativeFrom="column">
            <wp:posOffset>4445</wp:posOffset>
          </wp:positionH>
          <wp:positionV relativeFrom="paragraph">
            <wp:posOffset>9525</wp:posOffset>
          </wp:positionV>
          <wp:extent cx="1123188" cy="628650"/>
          <wp:effectExtent l="0" t="0" r="0" b="0"/>
          <wp:wrapNone/>
          <wp:docPr id="4" name="Obraz 4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570" cy="632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6E8E">
      <w:tab/>
    </w:r>
    <w:r w:rsidR="00FE7D3D">
      <w:rPr>
        <w:rFonts w:ascii="Times New Roman" w:eastAsia="Times New Roman" w:hAnsi="Times New Roman"/>
        <w:b/>
        <w:sz w:val="20"/>
        <w:szCs w:val="20"/>
        <w:lang w:eastAsia="pl-PL"/>
      </w:rPr>
      <w:t xml:space="preserve">Załącznik nr </w:t>
    </w:r>
    <w:r w:rsidR="000F25C3">
      <w:rPr>
        <w:rFonts w:ascii="Times New Roman" w:eastAsia="Times New Roman" w:hAnsi="Times New Roman"/>
        <w:b/>
        <w:sz w:val="20"/>
        <w:szCs w:val="20"/>
        <w:lang w:eastAsia="pl-PL"/>
      </w:rPr>
      <w:t>4</w:t>
    </w:r>
    <w:r w:rsidR="002561C9" w:rsidRPr="00A91877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</w:p>
  <w:p w:rsidR="00B06E8E" w:rsidRDefault="00B06E8E" w:rsidP="00B06E8E">
    <w:pPr>
      <w:pStyle w:val="Nagwek"/>
      <w:tabs>
        <w:tab w:val="clear" w:pos="4320"/>
        <w:tab w:val="clear" w:pos="8640"/>
        <w:tab w:val="left" w:pos="1605"/>
      </w:tabs>
    </w:pPr>
  </w:p>
  <w:p w:rsidR="00751B82" w:rsidRPr="0085363C" w:rsidRDefault="00751B82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Łącznik prosty ze strzałką 2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E75"/>
    <w:rsid w:val="00003319"/>
    <w:rsid w:val="0000752B"/>
    <w:rsid w:val="0001114D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DE"/>
    <w:rsid w:val="00130B32"/>
    <w:rsid w:val="00130E7E"/>
    <w:rsid w:val="001336A0"/>
    <w:rsid w:val="00136CBE"/>
    <w:rsid w:val="001425F0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7910"/>
    <w:rsid w:val="00252632"/>
    <w:rsid w:val="002561C9"/>
    <w:rsid w:val="0025645D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11358"/>
    <w:rsid w:val="0031186F"/>
    <w:rsid w:val="00311DFF"/>
    <w:rsid w:val="003160BC"/>
    <w:rsid w:val="00316391"/>
    <w:rsid w:val="003211CC"/>
    <w:rsid w:val="003274B4"/>
    <w:rsid w:val="0033055F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F0497"/>
    <w:rsid w:val="006F2577"/>
    <w:rsid w:val="006F4C74"/>
    <w:rsid w:val="006F5458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34A5"/>
    <w:rsid w:val="00835676"/>
    <w:rsid w:val="008453BC"/>
    <w:rsid w:val="008459BF"/>
    <w:rsid w:val="0084624E"/>
    <w:rsid w:val="008468B2"/>
    <w:rsid w:val="00850745"/>
    <w:rsid w:val="0085363C"/>
    <w:rsid w:val="00856058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448"/>
    <w:rsid w:val="00892D6E"/>
    <w:rsid w:val="008943DC"/>
    <w:rsid w:val="00895865"/>
    <w:rsid w:val="00896406"/>
    <w:rsid w:val="008A0B56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D7A"/>
    <w:rsid w:val="0096246F"/>
    <w:rsid w:val="00964EAA"/>
    <w:rsid w:val="00966982"/>
    <w:rsid w:val="00974FCD"/>
    <w:rsid w:val="00985A59"/>
    <w:rsid w:val="00985B00"/>
    <w:rsid w:val="00985BF3"/>
    <w:rsid w:val="009866EA"/>
    <w:rsid w:val="009901FB"/>
    <w:rsid w:val="00990AB2"/>
    <w:rsid w:val="00995856"/>
    <w:rsid w:val="009968E4"/>
    <w:rsid w:val="00997D28"/>
    <w:rsid w:val="009A1E2B"/>
    <w:rsid w:val="009A2466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78B4"/>
    <w:rsid w:val="00A9339A"/>
    <w:rsid w:val="00A93BB8"/>
    <w:rsid w:val="00A95269"/>
    <w:rsid w:val="00AA0DF8"/>
    <w:rsid w:val="00AA51BF"/>
    <w:rsid w:val="00AB2BC3"/>
    <w:rsid w:val="00AB4BE4"/>
    <w:rsid w:val="00AB5442"/>
    <w:rsid w:val="00AB6B1C"/>
    <w:rsid w:val="00AB7E24"/>
    <w:rsid w:val="00AC51F8"/>
    <w:rsid w:val="00AC7825"/>
    <w:rsid w:val="00AD3FD3"/>
    <w:rsid w:val="00AD533B"/>
    <w:rsid w:val="00AD737B"/>
    <w:rsid w:val="00AE26BA"/>
    <w:rsid w:val="00AF0CCF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A3E36"/>
    <w:rsid w:val="00BA4C69"/>
    <w:rsid w:val="00BA5475"/>
    <w:rsid w:val="00BB041F"/>
    <w:rsid w:val="00BB0B0B"/>
    <w:rsid w:val="00BB48A2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22F8B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10A16"/>
    <w:rsid w:val="00D147C7"/>
    <w:rsid w:val="00D175FD"/>
    <w:rsid w:val="00D17B47"/>
    <w:rsid w:val="00D258A4"/>
    <w:rsid w:val="00D265C5"/>
    <w:rsid w:val="00D339E4"/>
    <w:rsid w:val="00D33AB4"/>
    <w:rsid w:val="00D41F86"/>
    <w:rsid w:val="00D47BB8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13627"/>
    <w:rsid w:val="00F17141"/>
    <w:rsid w:val="00F253A7"/>
    <w:rsid w:val="00F30927"/>
    <w:rsid w:val="00F31015"/>
    <w:rsid w:val="00F345AA"/>
    <w:rsid w:val="00F34C2A"/>
    <w:rsid w:val="00F359F9"/>
    <w:rsid w:val="00F43B8A"/>
    <w:rsid w:val="00F45CE6"/>
    <w:rsid w:val="00F46543"/>
    <w:rsid w:val="00F53DCD"/>
    <w:rsid w:val="00F57C69"/>
    <w:rsid w:val="00F607F4"/>
    <w:rsid w:val="00F610CB"/>
    <w:rsid w:val="00F635CC"/>
    <w:rsid w:val="00F63A26"/>
    <w:rsid w:val="00F65F8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6C836796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0B9037-0CE8-4E59-95E7-9C890BC5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84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Izba Administracji Skarbowej w Kielcach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Remont łazienek przy ul. Sandomierskiej 105</dc:subject>
  <dc:creator>-</dc:creator>
  <cp:keywords>przetarg, grupa kapitałowa, remont łazienek</cp:keywords>
  <cp:lastModifiedBy>Gierlasińska Patrycja</cp:lastModifiedBy>
  <cp:revision>23</cp:revision>
  <cp:lastPrinted>2020-02-25T10:29:00Z</cp:lastPrinted>
  <dcterms:created xsi:type="dcterms:W3CDTF">2016-10-07T11:09:00Z</dcterms:created>
  <dcterms:modified xsi:type="dcterms:W3CDTF">2020-02-25T10:30:00Z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